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5F46">
      <w:pPr>
        <w:spacing w:line="1500" w:lineRule="exact"/>
        <w:ind w:left="-619" w:leftChars="-295" w:right="-932" w:rightChars="-444" w:firstLine="0" w:firstLineChars="0"/>
        <w:jc w:val="center"/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</w:pPr>
      <w:bookmarkStart w:id="0" w:name="_Toc531607133"/>
      <w:bookmarkStart w:id="1" w:name="_Toc531607125"/>
      <w:bookmarkStart w:id="2" w:name="_Toc381610190"/>
      <w:bookmarkStart w:id="3" w:name="_Toc381603648"/>
      <w:bookmarkStart w:id="4" w:name="OLE_LINK4"/>
      <w:bookmarkStart w:id="5" w:name="_Toc381609983"/>
      <w:bookmarkStart w:id="6" w:name="_Toc531611535"/>
      <w:bookmarkStart w:id="7" w:name="_Toc381591230"/>
      <w:bookmarkStart w:id="8" w:name="_Toc381603119"/>
      <w:bookmarkStart w:id="9" w:name="OLE_LINK2"/>
      <w:bookmarkStart w:id="10" w:name="_Toc381590585"/>
      <w:bookmarkStart w:id="11" w:name="OLE_LINK7"/>
      <w:bookmarkStart w:id="12" w:name="_Toc381610544"/>
      <w:bookmarkStart w:id="13" w:name="_Toc381610654"/>
      <w:bookmarkStart w:id="14" w:name="_Toc381607070"/>
      <w:bookmarkStart w:id="15" w:name="_Toc381326776"/>
      <w:bookmarkStart w:id="16" w:name="_Toc381607341"/>
      <w:bookmarkStart w:id="17" w:name="_Toc381606666"/>
      <w:bookmarkStart w:id="18" w:name="OLE_LINK3"/>
      <w:bookmarkStart w:id="19" w:name="_Toc381326191"/>
      <w:bookmarkStart w:id="20" w:name="OLE_LINK1"/>
      <w:bookmarkStart w:id="21" w:name="_Toc381611135"/>
      <w:bookmarkStart w:id="22" w:name="_Toc381604595"/>
      <w:bookmarkStart w:id="23" w:name="_Toc321307754"/>
      <w:bookmarkStart w:id="24" w:name="_Toc531607131"/>
      <w:bookmarkStart w:id="25" w:name="_Toc531607121"/>
      <w:bookmarkStart w:id="26" w:name="OLE_LINK5"/>
      <w:bookmarkStart w:id="27" w:name="_Toc531607119"/>
      <w:bookmarkStart w:id="28" w:name="_Toc381590484"/>
      <w:bookmarkStart w:id="29" w:name="_Toc386945246"/>
      <w:bookmarkStart w:id="30" w:name="_Toc381603435"/>
      <w:bookmarkStart w:id="31" w:name="_Toc381603274"/>
      <w:r>
        <w:rPr>
          <w:rFonts w:hint="eastAsia" w:ascii="Times New Roman" w:hAnsi="Times New Roman" w:eastAsia="方正小标宋简体"/>
          <w:bCs/>
          <w:snapToGrid w:val="0"/>
          <w:color w:val="FF0000"/>
          <w:w w:val="50"/>
          <w:kern w:val="0"/>
          <w:sz w:val="140"/>
          <w:szCs w:val="140"/>
        </w:rPr>
        <w:t>中共南昌航空大学机关委员会</w:t>
      </w:r>
    </w:p>
    <w:p w14:paraId="446C9B48">
      <w:pPr>
        <w:adjustRightInd w:val="0"/>
        <w:snapToGrid w:val="0"/>
        <w:spacing w:line="288" w:lineRule="auto"/>
        <w:jc w:val="center"/>
        <w:rPr>
          <w:rFonts w:ascii="仿宋" w:hAnsi="仿宋" w:eastAsia="仿宋"/>
          <w:b/>
          <w:sz w:val="28"/>
        </w:rPr>
      </w:pPr>
    </w:p>
    <w:p w14:paraId="2A7EF77F">
      <w:pPr>
        <w:snapToGrid w:val="0"/>
        <w:jc w:val="center"/>
        <w:rPr>
          <w:rFonts w:ascii="方正小标宋简体" w:hAnsi="黑体" w:eastAsia="方正小标宋简体"/>
          <w:b/>
          <w:sz w:val="10"/>
          <w:szCs w:val="1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215900</wp:posOffset>
                </wp:positionV>
                <wp:extent cx="2743200" cy="0"/>
                <wp:effectExtent l="0" t="1714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8.35pt;margin-top:17pt;height:0pt;width:216pt;z-index:251660288;mso-width-relative:page;mso-height-relative:page;" filled="f" stroked="t" coordsize="21600,21600" o:gfxdata="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e5BbPZAAAACQEAAA8AAAAAAAAAAQAgAAAAIgAAAGRycy9kb3ducmV2Lnht&#10;bFBLAQIUABQAAAAIAIdO4kDWckhD+AEAAOUDAAAOAAAAAAAAAAEAIAAAACgBAABkcnMvZTJvRG9j&#10;LnhtbFBLBQYAAAAABgAGAFkBAACS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215900</wp:posOffset>
                </wp:positionV>
                <wp:extent cx="2514600" cy="0"/>
                <wp:effectExtent l="0" t="1714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7pt;height:0pt;width:198pt;z-index:251659264;mso-width-relative:page;mso-height-relative:page;" filled="f" stroked="t" coordsize="21600,21600" o:gfxdata="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J6eGR2gAAAAkBAAAPAAAAAAAAAAEAIAAAACIAAABkcnMvZG93bnJldi54&#10;bWxQSwECFAAUAAAACACHTuJAq18gY/gBAADlAwAADgAAAAAAAAABACAAAAApAQAAZHJzL2Uyb0Rv&#10;Yy54bWxQSwUGAAAAAAYABgBZAQAAkw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楷体_GB2312"/>
          <w:color w:val="FF0000"/>
          <w:sz w:val="52"/>
        </w:rPr>
        <w:t>★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000C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5F6C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“资金绩效提升”研讨会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的通知</w:t>
      </w:r>
    </w:p>
    <w:p w14:paraId="1766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036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机关各党支部：</w:t>
      </w:r>
    </w:p>
    <w:p w14:paraId="2EEB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根据机关党委《关于开展“四大行动”的通知》要求，由计划财务处党支部主办，校纪委党支部、研究生院党支部、审计处党支部、基建处党支部、创新创业党支部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协办“资金绩效提升”研讨会将于近期开展。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现将具体活动方案通知如下：</w:t>
      </w:r>
    </w:p>
    <w:p w14:paraId="50C4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一、活动目的</w:t>
      </w:r>
    </w:p>
    <w:p w14:paraId="1CD0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1.强化预算管理能力：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了解当前预算绩效管理的实际操作情况，找出存在的问题和不足，借鉴其他学校在资金管理方面的实践经验，拓宽思路，创新管理方法，提高各部门的预算编制和执行能力。</w:t>
      </w:r>
    </w:p>
    <w:p w14:paraId="4880C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2.树立节约典范：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引导机关职工牢固树立节约理念，在全校带好头、作示范，推动节约型校园建设。</w:t>
      </w:r>
    </w:p>
    <w:p w14:paraId="7B353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二、活动内容</w:t>
      </w:r>
    </w:p>
    <w:p w14:paraId="05040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1.专题讲座：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特邀东华理工大学预算管理科科长赵佳（曾借调省教育厅财务处负责预算工作，曾任国防科工局合作交流中心财务负责人）主讲，分享资金管理和绩效提升的理论与实践经验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 w14:paraId="09A18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2.经验交流：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设置互动环节，与会代表将围绕资金管理中遇到的实际问题进行提问和讨论。</w:t>
      </w:r>
    </w:p>
    <w:p w14:paraId="501D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三、活动时间</w:t>
      </w:r>
    </w:p>
    <w:p w14:paraId="48CD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2024年10月24日（星期四）下午2:30至5:00。</w:t>
      </w:r>
    </w:p>
    <w:p w14:paraId="4DC7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四、活动地点</w:t>
      </w:r>
    </w:p>
    <w:p w14:paraId="04973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</w:p>
    <w:p w14:paraId="0167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五、参与人员</w:t>
      </w:r>
    </w:p>
    <w:p w14:paraId="352C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1.计划财务处党支部全体党员；</w:t>
      </w:r>
    </w:p>
    <w:p w14:paraId="055C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2.机关各部门绩效管理员；</w:t>
      </w:r>
    </w:p>
    <w:p w14:paraId="1789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3.机关各党支部党员代表1名（不与绩效管理员重复）。</w:t>
      </w:r>
    </w:p>
    <w:p w14:paraId="08EF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六、会议要求</w:t>
      </w:r>
    </w:p>
    <w:p w14:paraId="5A90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请各党支部务必组织相关人员参加此次活动，并于10月23日12:00前将参会人员名单填入共享表格。参与研讨会的人员，请提前思考资金绩效提升中的难题，并积极提出建设性意见与建议。</w:t>
      </w:r>
    </w:p>
    <w:p w14:paraId="5F57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联系人：朱玲红   联系电话：86453005</w:t>
      </w:r>
    </w:p>
    <w:p w14:paraId="4CF8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025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72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中共南昌航空大学机关委员会</w:t>
      </w:r>
      <w:bookmarkStart w:id="32" w:name="_GoBack"/>
      <w:bookmarkEnd w:id="3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89C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2024年10月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ZDBhM2M0YTY4MjY2ZTYyZmFmOGE4ODE5YTkyMGYifQ=="/>
  </w:docVars>
  <w:rsids>
    <w:rsidRoot w:val="003C2C83"/>
    <w:rsid w:val="000C4F1C"/>
    <w:rsid w:val="00387615"/>
    <w:rsid w:val="003C2C83"/>
    <w:rsid w:val="004B7677"/>
    <w:rsid w:val="004E208A"/>
    <w:rsid w:val="00527FF4"/>
    <w:rsid w:val="00954BB0"/>
    <w:rsid w:val="00A30F22"/>
    <w:rsid w:val="00A8225D"/>
    <w:rsid w:val="00A87F7C"/>
    <w:rsid w:val="00AD1121"/>
    <w:rsid w:val="00B36329"/>
    <w:rsid w:val="00C002F4"/>
    <w:rsid w:val="00C64D3E"/>
    <w:rsid w:val="00DA7E6D"/>
    <w:rsid w:val="00F44FDE"/>
    <w:rsid w:val="00FD2210"/>
    <w:rsid w:val="01435BD8"/>
    <w:rsid w:val="0A0C1143"/>
    <w:rsid w:val="0BAF0591"/>
    <w:rsid w:val="1B3A2756"/>
    <w:rsid w:val="3C331225"/>
    <w:rsid w:val="4D191C73"/>
    <w:rsid w:val="73623332"/>
    <w:rsid w:val="77C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653</Characters>
  <Lines>4</Lines>
  <Paragraphs>1</Paragraphs>
  <TotalTime>0</TotalTime>
  <ScaleCrop>false</ScaleCrop>
  <LinksUpToDate>false</LinksUpToDate>
  <CharactersWithSpaces>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2024-10-18T03:28:00Z</dcterms:created>
  <dc:creator>admin</dc:creator>
  <cp:lastModifiedBy>霞</cp:lastModifiedBy>
  <dcterms:modified xsi:type="dcterms:W3CDTF">2024-10-29T01:58:00Z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E9AD08DC0EFB4E9BB968DA76CB6C01D9_12</vt:lpwstr>
  </property>
</Properties>
</file>